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8360D" w:rsidRDefault="00590FAE" w:rsidP="0048360D">
      <w:pPr>
        <w:spacing w:line="360" w:lineRule="auto"/>
        <w:jc w:val="center"/>
        <w:rPr>
          <w:rFonts w:cs="David"/>
          <w:b/>
          <w:bCs/>
          <w:sz w:val="32"/>
          <w:szCs w:val="32"/>
          <w:u w:val="single"/>
          <w:rtl/>
        </w:rPr>
      </w:pPr>
      <w:bookmarkStart w:id="0" w:name="_GoBack"/>
      <w:bookmarkEnd w:id="0"/>
      <w:r>
        <w:rPr>
          <w:noProof/>
          <w:lang w:bidi="ar-SA"/>
        </w:rPr>
        <w:drawing>
          <wp:inline distT="0" distB="0" distL="0" distR="0" wp14:anchorId="4047A56D" wp14:editId="4047A56E">
            <wp:extent cx="962025" cy="723900"/>
            <wp:effectExtent l="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62025" cy="723900"/>
                    </a:xfrm>
                    <a:prstGeom prst="rect">
                      <a:avLst/>
                    </a:prstGeom>
                    <a:noFill/>
                  </pic:spPr>
                </pic:pic>
              </a:graphicData>
            </a:graphic>
          </wp:inline>
        </w:drawing>
      </w:r>
    </w:p>
    <w:p w:rsidR="0079683D" w:rsidRDefault="0079683D" w:rsidP="0079683D">
      <w:pPr>
        <w:spacing w:before="120" w:after="120" w:line="360" w:lineRule="auto"/>
        <w:jc w:val="center"/>
        <w:rPr>
          <w:rFonts w:cs="David"/>
          <w:b/>
          <w:bCs/>
          <w:sz w:val="40"/>
          <w:szCs w:val="40"/>
          <w:u w:val="single"/>
          <w:rtl/>
        </w:rPr>
      </w:pPr>
    </w:p>
    <w:p w:rsidR="00E92780" w:rsidRDefault="00E92780" w:rsidP="00E92780">
      <w:pPr>
        <w:spacing w:line="360" w:lineRule="auto"/>
        <w:jc w:val="center"/>
        <w:rPr>
          <w:rFonts w:cstheme="minorBidi"/>
          <w:b/>
          <w:bCs/>
          <w:sz w:val="36"/>
          <w:szCs w:val="36"/>
          <w:u w:val="single"/>
          <w:rtl/>
          <w:lang w:bidi="ar-AE"/>
        </w:rPr>
      </w:pPr>
      <w:r w:rsidRPr="00E92780">
        <w:rPr>
          <w:rFonts w:cstheme="minorBidi" w:hint="cs"/>
          <w:b/>
          <w:bCs/>
          <w:sz w:val="36"/>
          <w:szCs w:val="36"/>
          <w:u w:val="single"/>
          <w:rtl/>
          <w:lang w:bidi="ar-AE"/>
        </w:rPr>
        <w:t xml:space="preserve">مناقصة علنية رقم 2017/18 </w:t>
      </w:r>
    </w:p>
    <w:p w:rsidR="00E92780" w:rsidRPr="00E92780" w:rsidRDefault="00E92780" w:rsidP="00E92780">
      <w:pPr>
        <w:spacing w:line="360" w:lineRule="auto"/>
        <w:jc w:val="center"/>
        <w:rPr>
          <w:rFonts w:cstheme="minorBidi"/>
          <w:b/>
          <w:bCs/>
          <w:sz w:val="36"/>
          <w:szCs w:val="36"/>
          <w:u w:val="single"/>
          <w:rtl/>
          <w:lang w:bidi="ar-AE"/>
        </w:rPr>
      </w:pPr>
      <w:r w:rsidRPr="00E92780">
        <w:rPr>
          <w:rFonts w:cstheme="minorBidi" w:hint="cs"/>
          <w:b/>
          <w:bCs/>
          <w:sz w:val="36"/>
          <w:szCs w:val="36"/>
          <w:u w:val="single"/>
          <w:rtl/>
          <w:lang w:bidi="ar-AE"/>
        </w:rPr>
        <w:t>لشراء حواسيب لوحية</w:t>
      </w:r>
      <w:r w:rsidR="00BA5939">
        <w:rPr>
          <w:rFonts w:cstheme="minorBidi" w:hint="cs"/>
          <w:b/>
          <w:bCs/>
          <w:sz w:val="36"/>
          <w:szCs w:val="36"/>
          <w:u w:val="single"/>
          <w:rtl/>
          <w:lang w:bidi="ar-AE"/>
        </w:rPr>
        <w:t xml:space="preserve"> (</w:t>
      </w:r>
      <w:proofErr w:type="spellStart"/>
      <w:r w:rsidR="00BA5939">
        <w:rPr>
          <w:rFonts w:cstheme="minorBidi" w:hint="cs"/>
          <w:b/>
          <w:bCs/>
          <w:sz w:val="36"/>
          <w:szCs w:val="36"/>
          <w:u w:val="single"/>
          <w:rtl/>
          <w:lang w:bidi="ar-AE"/>
        </w:rPr>
        <w:t>تابلت</w:t>
      </w:r>
      <w:proofErr w:type="spellEnd"/>
      <w:r w:rsidR="00BA5939">
        <w:rPr>
          <w:rFonts w:cstheme="minorBidi" w:hint="cs"/>
          <w:b/>
          <w:bCs/>
          <w:sz w:val="36"/>
          <w:szCs w:val="36"/>
          <w:u w:val="single"/>
          <w:rtl/>
          <w:lang w:bidi="ar-AE"/>
        </w:rPr>
        <w:t>)</w:t>
      </w:r>
      <w:r w:rsidRPr="00E92780">
        <w:rPr>
          <w:rFonts w:cstheme="minorBidi" w:hint="cs"/>
          <w:b/>
          <w:bCs/>
          <w:sz w:val="36"/>
          <w:szCs w:val="36"/>
          <w:u w:val="single"/>
          <w:rtl/>
          <w:lang w:bidi="ar-AE"/>
        </w:rPr>
        <w:t xml:space="preserve"> </w:t>
      </w:r>
      <w:proofErr w:type="gramStart"/>
      <w:r w:rsidRPr="00E92780">
        <w:rPr>
          <w:rFonts w:cstheme="minorBidi" w:hint="cs"/>
          <w:b/>
          <w:bCs/>
          <w:sz w:val="36"/>
          <w:szCs w:val="36"/>
          <w:u w:val="single"/>
          <w:rtl/>
          <w:lang w:bidi="ar-AE"/>
        </w:rPr>
        <w:t>صغيرة,</w:t>
      </w:r>
      <w:proofErr w:type="gramEnd"/>
      <w:r w:rsidRPr="00E92780">
        <w:rPr>
          <w:rFonts w:cstheme="minorBidi" w:hint="cs"/>
          <w:b/>
          <w:bCs/>
          <w:sz w:val="36"/>
          <w:szCs w:val="36"/>
          <w:u w:val="single"/>
          <w:rtl/>
          <w:lang w:bidi="ar-AE"/>
        </w:rPr>
        <w:t xml:space="preserve"> مكونات مراقبة وخدمة تصليحات</w:t>
      </w:r>
    </w:p>
    <w:p w:rsidR="00EA347C" w:rsidRDefault="00EA347C" w:rsidP="003671B7">
      <w:pPr>
        <w:spacing w:line="360" w:lineRule="auto"/>
        <w:ind w:right="-284"/>
        <w:jc w:val="both"/>
        <w:rPr>
          <w:rFonts w:cs="David"/>
          <w:rtl/>
        </w:rPr>
      </w:pPr>
    </w:p>
    <w:p w:rsidR="00E92780" w:rsidRPr="00971B14" w:rsidRDefault="00E92780" w:rsidP="00E92780">
      <w:pPr>
        <w:spacing w:line="360" w:lineRule="auto"/>
        <w:ind w:left="-58"/>
        <w:jc w:val="both"/>
        <w:rPr>
          <w:rFonts w:cstheme="minorBidi"/>
          <w:rtl/>
          <w:lang w:bidi="ar-AE"/>
        </w:rPr>
      </w:pPr>
      <w:r>
        <w:rPr>
          <w:rFonts w:cstheme="minorBidi" w:hint="cs"/>
          <w:rtl/>
          <w:lang w:bidi="ar-AE"/>
        </w:rPr>
        <w:t>وزارة حماية البيئة تدعو من خلال هذا الإعلان مُقدمي العروض لتقديم عروضهم لتزويد حواسيب لوحية</w:t>
      </w:r>
      <w:r w:rsidR="00BA5939">
        <w:rPr>
          <w:rFonts w:cstheme="minorBidi" w:hint="cs"/>
          <w:rtl/>
          <w:lang w:bidi="ar-AE"/>
        </w:rPr>
        <w:t xml:space="preserve"> (</w:t>
      </w:r>
      <w:proofErr w:type="spellStart"/>
      <w:r w:rsidR="00BA5939">
        <w:rPr>
          <w:rFonts w:cstheme="minorBidi" w:hint="cs"/>
          <w:rtl/>
          <w:lang w:bidi="ar-AE"/>
        </w:rPr>
        <w:t>تابلت</w:t>
      </w:r>
      <w:proofErr w:type="spellEnd"/>
      <w:r w:rsidR="00BA5939">
        <w:rPr>
          <w:rFonts w:cstheme="minorBidi" w:hint="cs"/>
          <w:rtl/>
          <w:lang w:bidi="ar-AE"/>
        </w:rPr>
        <w:t>)</w:t>
      </w:r>
      <w:r>
        <w:rPr>
          <w:rFonts w:cstheme="minorBidi" w:hint="cs"/>
          <w:rtl/>
          <w:lang w:bidi="ar-AE"/>
        </w:rPr>
        <w:t xml:space="preserve"> </w:t>
      </w:r>
      <w:proofErr w:type="gramStart"/>
      <w:r>
        <w:rPr>
          <w:rFonts w:cstheme="minorBidi" w:hint="cs"/>
          <w:rtl/>
          <w:lang w:bidi="ar-AE"/>
        </w:rPr>
        <w:t>صغيرة,</w:t>
      </w:r>
      <w:proofErr w:type="gramEnd"/>
      <w:r>
        <w:rPr>
          <w:rFonts w:cstheme="minorBidi" w:hint="cs"/>
          <w:rtl/>
          <w:lang w:bidi="ar-AE"/>
        </w:rPr>
        <w:t xml:space="preserve"> مكونات مراقبة وخدمة تصليحات. </w:t>
      </w:r>
    </w:p>
    <w:p w:rsidR="00D3769B" w:rsidRDefault="00D3769B" w:rsidP="00E84C8A">
      <w:pPr>
        <w:spacing w:line="360" w:lineRule="auto"/>
        <w:ind w:right="-284"/>
        <w:jc w:val="both"/>
        <w:rPr>
          <w:rFonts w:cs="David"/>
          <w:rtl/>
          <w:lang w:bidi="ar-AE"/>
        </w:rPr>
      </w:pPr>
    </w:p>
    <w:p w:rsidR="00E92780" w:rsidRDefault="00E92780" w:rsidP="00E92780">
      <w:pPr>
        <w:spacing w:line="360" w:lineRule="auto"/>
        <w:jc w:val="both"/>
        <w:rPr>
          <w:rFonts w:cstheme="minorBidi"/>
          <w:rtl/>
          <w:lang w:bidi="ar-AE"/>
        </w:rPr>
      </w:pPr>
      <w:r>
        <w:rPr>
          <w:rFonts w:cstheme="minorBidi" w:hint="cs"/>
          <w:rtl/>
          <w:lang w:bidi="ar-AE"/>
        </w:rPr>
        <w:t xml:space="preserve">فترة التعاقد هي لسنة </w:t>
      </w:r>
      <w:proofErr w:type="gramStart"/>
      <w:r>
        <w:rPr>
          <w:rFonts w:cstheme="minorBidi" w:hint="cs"/>
          <w:rtl/>
          <w:lang w:bidi="ar-AE"/>
        </w:rPr>
        <w:t>واحدة,</w:t>
      </w:r>
      <w:proofErr w:type="gramEnd"/>
      <w:r>
        <w:rPr>
          <w:rFonts w:cstheme="minorBidi" w:hint="cs"/>
          <w:rtl/>
          <w:lang w:bidi="ar-AE"/>
        </w:rPr>
        <w:t xml:space="preserve"> حيث توجد للوزارة إمكانية أحادية وحصرية لتمديد فترة التعاقد حتى أربعة (4) سنوات إضافية حسب الحاجة, وحسب اعتبارات الوزارة الحصرية, يخضع لقانون المناقصات الإلزامية للعام 1992, ويخضع لوجود مصادقة على الميزانية ولتعليمات اللوائح, الأموال والتموين.</w:t>
      </w:r>
    </w:p>
    <w:p w:rsidR="00E92780" w:rsidRDefault="00E92780" w:rsidP="00E92780">
      <w:pPr>
        <w:spacing w:line="360" w:lineRule="auto"/>
        <w:jc w:val="both"/>
        <w:rPr>
          <w:rFonts w:cstheme="minorBidi"/>
          <w:rtl/>
          <w:lang w:bidi="ar-AE"/>
        </w:rPr>
      </w:pPr>
    </w:p>
    <w:p w:rsidR="00E92780" w:rsidRDefault="00E92780" w:rsidP="00E92780">
      <w:pPr>
        <w:spacing w:line="360" w:lineRule="auto"/>
        <w:jc w:val="both"/>
        <w:rPr>
          <w:rFonts w:cstheme="minorBidi"/>
          <w:rtl/>
          <w:lang w:bidi="ar-AE"/>
        </w:rPr>
      </w:pPr>
      <w:r>
        <w:rPr>
          <w:rFonts w:cstheme="minorBidi" w:hint="cs"/>
          <w:rtl/>
          <w:lang w:bidi="ar-AE"/>
        </w:rPr>
        <w:t xml:space="preserve">المناقصة هي عبارة عن مناقصة من </w:t>
      </w:r>
      <w:proofErr w:type="gramStart"/>
      <w:r>
        <w:rPr>
          <w:rFonts w:cstheme="minorBidi" w:hint="cs"/>
          <w:rtl/>
          <w:lang w:bidi="ar-AE"/>
        </w:rPr>
        <w:t>مرحلتين,</w:t>
      </w:r>
      <w:proofErr w:type="gramEnd"/>
      <w:r>
        <w:rPr>
          <w:rFonts w:cstheme="minorBidi" w:hint="cs"/>
          <w:rtl/>
          <w:lang w:bidi="ar-AE"/>
        </w:rPr>
        <w:t xml:space="preserve"> يجب تقديم عروض الأسعار بشكل منفصل عن أجزاء العرض الأخرى ويجب الإشارة اليها على أنها عرض أسعار.</w:t>
      </w:r>
    </w:p>
    <w:p w:rsidR="00E92780" w:rsidRPr="006828EE" w:rsidRDefault="00E92780" w:rsidP="00E92780">
      <w:pPr>
        <w:spacing w:line="360" w:lineRule="auto"/>
        <w:jc w:val="both"/>
        <w:rPr>
          <w:rFonts w:cstheme="minorBidi"/>
          <w:rtl/>
          <w:lang w:bidi="ar-AE"/>
        </w:rPr>
      </w:pPr>
    </w:p>
    <w:p w:rsidR="00E92780" w:rsidRDefault="00E92780" w:rsidP="00E84C8A">
      <w:pPr>
        <w:spacing w:line="360" w:lineRule="auto"/>
        <w:ind w:right="-284"/>
        <w:jc w:val="both"/>
        <w:rPr>
          <w:rFonts w:cs="David"/>
          <w:rtl/>
          <w:lang w:bidi="ar-AE"/>
        </w:rPr>
      </w:pPr>
    </w:p>
    <w:p w:rsidR="00E92780" w:rsidRPr="00042E74" w:rsidRDefault="00E92780" w:rsidP="00E92780">
      <w:pPr>
        <w:spacing w:line="360" w:lineRule="auto"/>
        <w:jc w:val="both"/>
        <w:rPr>
          <w:rFonts w:cstheme="minorBidi"/>
          <w:rtl/>
        </w:rPr>
      </w:pPr>
      <w:r>
        <w:rPr>
          <w:rFonts w:cstheme="minorBidi" w:hint="cs"/>
          <w:rtl/>
          <w:lang w:bidi="ar-AE"/>
        </w:rPr>
        <w:t xml:space="preserve">يُمكن تحميل مستندات المناقصة من موقع مديرية المشتريات الحكومية بالعنوان </w:t>
      </w:r>
      <w:hyperlink r:id="rId11" w:history="1">
        <w:r>
          <w:rPr>
            <w:rStyle w:val="Hyperlink"/>
            <w:rFonts w:cs="David"/>
          </w:rPr>
          <w:t>www.mr.gov.il</w:t>
        </w:r>
      </w:hyperlink>
      <w:r>
        <w:rPr>
          <w:rFonts w:cs="David" w:hint="cs"/>
          <w:rtl/>
        </w:rPr>
        <w:t>.</w:t>
      </w:r>
    </w:p>
    <w:p w:rsidR="00E92780" w:rsidRDefault="00E92780" w:rsidP="00E92780">
      <w:pPr>
        <w:spacing w:line="360" w:lineRule="auto"/>
        <w:jc w:val="both"/>
        <w:rPr>
          <w:rFonts w:cs="David"/>
          <w:rtl/>
        </w:rPr>
      </w:pPr>
    </w:p>
    <w:p w:rsidR="00E92780" w:rsidRPr="00E92780" w:rsidRDefault="00E92780" w:rsidP="00E92780">
      <w:pPr>
        <w:spacing w:line="360" w:lineRule="auto"/>
        <w:jc w:val="both"/>
        <w:rPr>
          <w:rFonts w:cstheme="minorBidi"/>
          <w:rtl/>
          <w:lang w:bidi="ar-AE"/>
        </w:rPr>
      </w:pPr>
      <w:r w:rsidRPr="00E92780">
        <w:rPr>
          <w:rFonts w:cstheme="minorBidi" w:hint="cs"/>
          <w:rtl/>
          <w:lang w:bidi="ar-AE"/>
        </w:rPr>
        <w:t xml:space="preserve">الموعد الأخير لتقديم العروض: يوم </w:t>
      </w:r>
      <w:proofErr w:type="gramStart"/>
      <w:r w:rsidRPr="00E92780">
        <w:rPr>
          <w:rFonts w:cstheme="minorBidi" w:hint="cs"/>
          <w:rtl/>
          <w:lang w:bidi="ar-AE"/>
        </w:rPr>
        <w:t>الخميس,</w:t>
      </w:r>
      <w:proofErr w:type="gramEnd"/>
      <w:r w:rsidRPr="00E92780">
        <w:rPr>
          <w:rFonts w:cstheme="minorBidi" w:hint="cs"/>
          <w:rtl/>
          <w:lang w:bidi="ar-AE"/>
        </w:rPr>
        <w:t xml:space="preserve"> 31.8.2017 في تمام الساعة 13:00 في صندوق المناقصات لوزارة حماية البيئة, الطابق الأرض, كانفي </w:t>
      </w:r>
      <w:proofErr w:type="spellStart"/>
      <w:r w:rsidRPr="00E92780">
        <w:rPr>
          <w:rFonts w:cstheme="minorBidi" w:hint="cs"/>
          <w:rtl/>
          <w:lang w:bidi="ar-AE"/>
        </w:rPr>
        <w:t>نشاريم</w:t>
      </w:r>
      <w:proofErr w:type="spellEnd"/>
      <w:r w:rsidRPr="00E92780">
        <w:rPr>
          <w:rFonts w:cstheme="minorBidi" w:hint="cs"/>
          <w:rtl/>
          <w:lang w:bidi="ar-AE"/>
        </w:rPr>
        <w:t xml:space="preserve"> 5, القدس.</w:t>
      </w:r>
    </w:p>
    <w:p w:rsidR="00E92780" w:rsidRPr="00EA347C" w:rsidRDefault="00E92780" w:rsidP="00E84C8A">
      <w:pPr>
        <w:spacing w:line="360" w:lineRule="auto"/>
        <w:ind w:right="-284"/>
        <w:jc w:val="both"/>
        <w:rPr>
          <w:rFonts w:cs="David"/>
          <w:rtl/>
          <w:lang w:bidi="ar-AE"/>
        </w:rPr>
      </w:pPr>
    </w:p>
    <w:p w:rsidR="00D3769B" w:rsidRPr="00986E79" w:rsidRDefault="00D3769B" w:rsidP="00D3769B">
      <w:pPr>
        <w:spacing w:line="360" w:lineRule="auto"/>
        <w:ind w:right="-284"/>
        <w:jc w:val="both"/>
        <w:rPr>
          <w:rFonts w:cs="David"/>
          <w:rtl/>
        </w:rPr>
      </w:pPr>
    </w:p>
    <w:p w:rsidR="00E92780" w:rsidRPr="00396937" w:rsidRDefault="00E92780" w:rsidP="00E92780">
      <w:pPr>
        <w:spacing w:line="360" w:lineRule="auto"/>
        <w:ind w:left="360"/>
        <w:jc w:val="both"/>
        <w:rPr>
          <w:rFonts w:cstheme="minorBidi"/>
          <w:b/>
          <w:bCs/>
          <w:u w:val="single"/>
          <w:rtl/>
          <w:lang w:bidi="ar-AE"/>
        </w:rPr>
      </w:pPr>
      <w:r>
        <w:rPr>
          <w:rFonts w:cstheme="minorBidi" w:hint="cs"/>
          <w:b/>
          <w:bCs/>
          <w:u w:val="single"/>
          <w:rtl/>
          <w:lang w:bidi="ar-AE"/>
        </w:rPr>
        <w:t>شروط الحد الأدنى</w:t>
      </w:r>
    </w:p>
    <w:p w:rsidR="00E92780" w:rsidRPr="00843D67" w:rsidRDefault="00E92780" w:rsidP="00E92780">
      <w:pPr>
        <w:numPr>
          <w:ilvl w:val="0"/>
          <w:numId w:val="4"/>
        </w:numPr>
        <w:spacing w:line="360" w:lineRule="auto"/>
        <w:rPr>
          <w:rFonts w:cs="David"/>
        </w:rPr>
      </w:pPr>
      <w:r>
        <w:rPr>
          <w:rFonts w:cstheme="minorBidi" w:hint="cs"/>
          <w:rtl/>
          <w:lang w:bidi="ar-AE"/>
        </w:rPr>
        <w:t xml:space="preserve">إرفاق </w:t>
      </w:r>
      <w:proofErr w:type="gramStart"/>
      <w:r>
        <w:rPr>
          <w:rFonts w:cstheme="minorBidi" w:hint="cs"/>
          <w:rtl/>
          <w:lang w:bidi="ar-AE"/>
        </w:rPr>
        <w:t>الشهادات,</w:t>
      </w:r>
      <w:proofErr w:type="gramEnd"/>
      <w:r>
        <w:rPr>
          <w:rFonts w:cstheme="minorBidi" w:hint="cs"/>
          <w:rtl/>
          <w:lang w:bidi="ar-AE"/>
        </w:rPr>
        <w:t xml:space="preserve"> المصادقات, التراخيص والتصاريح حسب القانون</w:t>
      </w:r>
      <w:r>
        <w:rPr>
          <w:rFonts w:cs="David" w:hint="cs"/>
          <w:rtl/>
        </w:rPr>
        <w:t>;</w:t>
      </w:r>
    </w:p>
    <w:p w:rsidR="00E92780" w:rsidRPr="00843D67" w:rsidRDefault="00E92780" w:rsidP="00E92780">
      <w:pPr>
        <w:numPr>
          <w:ilvl w:val="0"/>
          <w:numId w:val="4"/>
        </w:numPr>
        <w:spacing w:line="360" w:lineRule="auto"/>
        <w:rPr>
          <w:rFonts w:cs="David"/>
        </w:rPr>
      </w:pPr>
      <w:r>
        <w:rPr>
          <w:rFonts w:cstheme="minorBidi" w:hint="cs"/>
          <w:rtl/>
          <w:lang w:bidi="ar-AE"/>
        </w:rPr>
        <w:t>شروط الحد الأدنى الإدارية والمهنية كما هو مُفصل في مستندات المناقصة</w:t>
      </w:r>
      <w:r>
        <w:rPr>
          <w:rFonts w:cs="David" w:hint="cs"/>
          <w:rtl/>
        </w:rPr>
        <w:t>;</w:t>
      </w:r>
    </w:p>
    <w:p w:rsidR="00601843" w:rsidRDefault="00601843" w:rsidP="00E92780">
      <w:pPr>
        <w:spacing w:before="120" w:after="240" w:line="360" w:lineRule="auto"/>
        <w:jc w:val="both"/>
        <w:rPr>
          <w:rFonts w:cs="David"/>
        </w:rPr>
      </w:pPr>
    </w:p>
    <w:sectPr w:rsidR="00601843" w:rsidSect="000F064D">
      <w:pgSz w:w="11906" w:h="16838"/>
      <w:pgMar w:top="1440" w:right="1841"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0C2C17"/>
    <w:multiLevelType w:val="multilevel"/>
    <w:tmpl w:val="9C9ED0C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bCs/>
      </w:rPr>
    </w:lvl>
    <w:lvl w:ilvl="2">
      <w:start w:val="1"/>
      <w:numFmt w:val="decimal"/>
      <w:suff w:val="space"/>
      <w:lvlText w:val="%1.%2.%3."/>
      <w:lvlJc w:val="left"/>
      <w:pPr>
        <w:ind w:left="567" w:hanging="567"/>
      </w:pPr>
      <w:rPr>
        <w:rFonts w:hint="default"/>
        <w:b w:val="0"/>
        <w:bCs w:val="0"/>
        <w:color w:val="auto"/>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15:restartNumberingAfterBreak="0">
    <w:nsid w:val="551134E7"/>
    <w:multiLevelType w:val="multilevel"/>
    <w:tmpl w:val="1F94EB12"/>
    <w:lvl w:ilvl="0">
      <w:start w:val="1"/>
      <w:numFmt w:val="decimal"/>
      <w:lvlText w:val="%1."/>
      <w:lvlJc w:val="left"/>
      <w:pPr>
        <w:ind w:left="501" w:hanging="360"/>
      </w:pPr>
    </w:lvl>
    <w:lvl w:ilvl="1">
      <w:start w:val="1"/>
      <w:numFmt w:val="decimal"/>
      <w:lvlText w:val="%1.%2."/>
      <w:lvlJc w:val="left"/>
      <w:pPr>
        <w:ind w:left="128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758C442F"/>
    <w:multiLevelType w:val="hybridMultilevel"/>
    <w:tmpl w:val="D45A3972"/>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
  </w:num>
  <w:num w:numId="2">
    <w:abstractNumId w:val="0"/>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487"/>
    <w:rsid w:val="0009153D"/>
    <w:rsid w:val="000961F0"/>
    <w:rsid w:val="000E1954"/>
    <w:rsid w:val="000F064D"/>
    <w:rsid w:val="001158CB"/>
    <w:rsid w:val="001375DE"/>
    <w:rsid w:val="00174351"/>
    <w:rsid w:val="00174778"/>
    <w:rsid w:val="00177AB1"/>
    <w:rsid w:val="002313B8"/>
    <w:rsid w:val="00242B23"/>
    <w:rsid w:val="003671B7"/>
    <w:rsid w:val="003936FE"/>
    <w:rsid w:val="003A28DA"/>
    <w:rsid w:val="003B38C7"/>
    <w:rsid w:val="003C4F4D"/>
    <w:rsid w:val="003F4A9A"/>
    <w:rsid w:val="00415AEE"/>
    <w:rsid w:val="00430FCA"/>
    <w:rsid w:val="004467A2"/>
    <w:rsid w:val="00466220"/>
    <w:rsid w:val="0048360D"/>
    <w:rsid w:val="004C10AF"/>
    <w:rsid w:val="004D0726"/>
    <w:rsid w:val="004E4E35"/>
    <w:rsid w:val="005400E4"/>
    <w:rsid w:val="005543E9"/>
    <w:rsid w:val="005572ED"/>
    <w:rsid w:val="00590FAE"/>
    <w:rsid w:val="005F291A"/>
    <w:rsid w:val="005F7340"/>
    <w:rsid w:val="00601843"/>
    <w:rsid w:val="00601A3D"/>
    <w:rsid w:val="006245DF"/>
    <w:rsid w:val="00637540"/>
    <w:rsid w:val="006624A5"/>
    <w:rsid w:val="00696B92"/>
    <w:rsid w:val="00697567"/>
    <w:rsid w:val="006C281A"/>
    <w:rsid w:val="00722C49"/>
    <w:rsid w:val="007270B0"/>
    <w:rsid w:val="0074243E"/>
    <w:rsid w:val="00776CD4"/>
    <w:rsid w:val="00780033"/>
    <w:rsid w:val="007829EA"/>
    <w:rsid w:val="00782B31"/>
    <w:rsid w:val="007835A1"/>
    <w:rsid w:val="00792D2B"/>
    <w:rsid w:val="0079518B"/>
    <w:rsid w:val="00796520"/>
    <w:rsid w:val="0079683D"/>
    <w:rsid w:val="007F1DD3"/>
    <w:rsid w:val="007F495E"/>
    <w:rsid w:val="008241DB"/>
    <w:rsid w:val="00835B4C"/>
    <w:rsid w:val="00837852"/>
    <w:rsid w:val="008915D1"/>
    <w:rsid w:val="008A5645"/>
    <w:rsid w:val="008B5B06"/>
    <w:rsid w:val="008D6EC8"/>
    <w:rsid w:val="008F5216"/>
    <w:rsid w:val="00913290"/>
    <w:rsid w:val="009177E0"/>
    <w:rsid w:val="00947FDE"/>
    <w:rsid w:val="0097079A"/>
    <w:rsid w:val="00986E79"/>
    <w:rsid w:val="009E4D48"/>
    <w:rsid w:val="00A0355A"/>
    <w:rsid w:val="00A24706"/>
    <w:rsid w:val="00A30BE1"/>
    <w:rsid w:val="00A532F7"/>
    <w:rsid w:val="00A63CB9"/>
    <w:rsid w:val="00A65940"/>
    <w:rsid w:val="00A9263A"/>
    <w:rsid w:val="00AC0255"/>
    <w:rsid w:val="00B1343B"/>
    <w:rsid w:val="00B30C7C"/>
    <w:rsid w:val="00B74A50"/>
    <w:rsid w:val="00BA5939"/>
    <w:rsid w:val="00BD35EE"/>
    <w:rsid w:val="00BD491B"/>
    <w:rsid w:val="00BD7487"/>
    <w:rsid w:val="00C414FB"/>
    <w:rsid w:val="00C84436"/>
    <w:rsid w:val="00CA1491"/>
    <w:rsid w:val="00CC7FC7"/>
    <w:rsid w:val="00CD1DA7"/>
    <w:rsid w:val="00CD3B36"/>
    <w:rsid w:val="00CF01A2"/>
    <w:rsid w:val="00CF716A"/>
    <w:rsid w:val="00D3769B"/>
    <w:rsid w:val="00D42768"/>
    <w:rsid w:val="00D56500"/>
    <w:rsid w:val="00D9783E"/>
    <w:rsid w:val="00DB7156"/>
    <w:rsid w:val="00DD451B"/>
    <w:rsid w:val="00DE0C97"/>
    <w:rsid w:val="00DE1996"/>
    <w:rsid w:val="00DE5204"/>
    <w:rsid w:val="00E53F06"/>
    <w:rsid w:val="00E84C8A"/>
    <w:rsid w:val="00E8697C"/>
    <w:rsid w:val="00E87E63"/>
    <w:rsid w:val="00E92780"/>
    <w:rsid w:val="00EA347C"/>
    <w:rsid w:val="00EC39BB"/>
    <w:rsid w:val="00EC48CA"/>
    <w:rsid w:val="00EF0175"/>
    <w:rsid w:val="00F03050"/>
    <w:rsid w:val="00F83FE7"/>
    <w:rsid w:val="00FB3A25"/>
    <w:rsid w:val="00FE29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5D040A1-EF34-41F2-929C-9C567D06F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BD748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
    <w:name w:val="Char Char"/>
    <w:basedOn w:val="a"/>
    <w:rsid w:val="00BD74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11">
    <w:name w:val="Char Char11"/>
    <w:basedOn w:val="a"/>
    <w:rsid w:val="005F7340"/>
    <w:pPr>
      <w:bidi w:val="0"/>
      <w:spacing w:after="160" w:line="240" w:lineRule="exact"/>
      <w:jc w:val="both"/>
    </w:pPr>
    <w:rPr>
      <w:rFonts w:ascii="Verdana" w:hAnsi="Verdana" w:cs="FrankRuehl"/>
      <w:sz w:val="16"/>
      <w:szCs w:val="20"/>
      <w:lang w:bidi="ar-SA"/>
    </w:rPr>
  </w:style>
  <w:style w:type="paragraph" w:styleId="a3">
    <w:name w:val="Balloon Text"/>
    <w:basedOn w:val="a"/>
    <w:semiHidden/>
    <w:rsid w:val="003B38C7"/>
    <w:rPr>
      <w:rFonts w:ascii="Tahoma" w:hAnsi="Tahoma" w:cs="Tahoma"/>
      <w:sz w:val="16"/>
      <w:szCs w:val="16"/>
    </w:rPr>
  </w:style>
  <w:style w:type="paragraph" w:styleId="a4">
    <w:name w:val="Plain Text"/>
    <w:basedOn w:val="a"/>
    <w:link w:val="a5"/>
    <w:rsid w:val="00EA347C"/>
    <w:pPr>
      <w:spacing w:line="360" w:lineRule="auto"/>
      <w:jc w:val="both"/>
    </w:pPr>
    <w:rPr>
      <w:rFonts w:ascii="Courier New" w:hAnsi="Courier New" w:cs="Courier New"/>
      <w:sz w:val="20"/>
      <w:szCs w:val="20"/>
      <w:lang w:eastAsia="he-IL"/>
    </w:rPr>
  </w:style>
  <w:style w:type="character" w:customStyle="1" w:styleId="a5">
    <w:name w:val="טקסט רגיל תו"/>
    <w:link w:val="a4"/>
    <w:rsid w:val="00EA347C"/>
    <w:rPr>
      <w:rFonts w:ascii="Courier New" w:hAnsi="Courier New" w:cs="Courier New"/>
      <w:lang w:eastAsia="he-IL"/>
    </w:rPr>
  </w:style>
  <w:style w:type="character" w:styleId="a6">
    <w:name w:val="annotation reference"/>
    <w:rsid w:val="00B1343B"/>
    <w:rPr>
      <w:sz w:val="16"/>
      <w:szCs w:val="16"/>
    </w:rPr>
  </w:style>
  <w:style w:type="paragraph" w:styleId="a7">
    <w:name w:val="annotation text"/>
    <w:basedOn w:val="a"/>
    <w:link w:val="a8"/>
    <w:rsid w:val="00B1343B"/>
    <w:rPr>
      <w:sz w:val="20"/>
      <w:szCs w:val="20"/>
      <w:lang w:eastAsia="he-IL"/>
    </w:rPr>
  </w:style>
  <w:style w:type="character" w:customStyle="1" w:styleId="a8">
    <w:name w:val="טקסט הערה תו"/>
    <w:link w:val="a7"/>
    <w:rsid w:val="00B1343B"/>
    <w:rPr>
      <w:lang w:eastAsia="he-IL"/>
    </w:rPr>
  </w:style>
  <w:style w:type="character" w:styleId="Hyperlink">
    <w:name w:val="Hyperlink"/>
    <w:basedOn w:val="a0"/>
    <w:rsid w:val="008915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www.mr.gov.il/" TargetMode="External"/><Relationship Id="rId5" Type="http://schemas.openxmlformats.org/officeDocument/2006/relationships/customXml" Target="../customXml/item5.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b4bad740-5888-4de1-a9a3-1630fa493ffa">IT_100717102633593</_dlc_DocId>
    <_dlc_DocIdUrl xmlns="b4bad740-5888-4de1-a9a3-1630fa493ffa">
      <Url>http://sp13/sites/IT/NonScrum/Tablets/_layouts/15/DocIdRedir.aspx?ID=IT_100717102633593</Url>
      <Description>IT_100717102633593</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B27908DA1C33B647B3DA10FEF7894BE1" ma:contentTypeVersion="0" ma:contentTypeDescription="צור מסמך חדש." ma:contentTypeScope="" ma:versionID="a08faed07d1cba02a1e7fabf0798556c">
  <xsd:schema xmlns:xsd="http://www.w3.org/2001/XMLSchema" xmlns:xs="http://www.w3.org/2001/XMLSchema" xmlns:p="http://schemas.microsoft.com/office/2006/metadata/properties" xmlns:ns2="b4bad740-5888-4de1-a9a3-1630fa493ffa" targetNamespace="http://schemas.microsoft.com/office/2006/metadata/properties" ma:root="true" ma:fieldsID="3405548849d687954a3942dd5bca310d" ns2:_="">
    <xsd:import namespace="b4bad740-5888-4de1-a9a3-1630fa493ff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bad740-5888-4de1-a9a3-1630fa493ffa" elementFormDefault="qualified">
    <xsd:import namespace="http://schemas.microsoft.com/office/2006/documentManagement/types"/>
    <xsd:import namespace="http://schemas.microsoft.com/office/infopath/2007/PartnerControls"/>
    <xsd:element name="_dlc_DocId" ma:index="8" nillable="true" ma:displayName="ערך של סימוכין" ma:description="הערך של מזהה המסמך שהוקצה לפריט זה." ma:internalName="_dlc_DocId" ma:readOnly="true">
      <xsd:simpleType>
        <xsd:restriction base="dms:Text"/>
      </xsd:simpleType>
    </xsd:element>
    <xsd:element name="_dlc_DocIdUrl" ma:index="9"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7BFD25-470E-4284-803A-A22E18207015}">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b4bad740-5888-4de1-a9a3-1630fa493ffa"/>
    <ds:schemaRef ds:uri="http://www.w3.org/XML/1998/namespace"/>
  </ds:schemaRefs>
</ds:datastoreItem>
</file>

<file path=customXml/itemProps2.xml><?xml version="1.0" encoding="utf-8"?>
<ds:datastoreItem xmlns:ds="http://schemas.openxmlformats.org/officeDocument/2006/customXml" ds:itemID="{B87BFC3A-C234-4851-A493-9875DE398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bad740-5888-4de1-a9a3-1630fa493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70B0E2-E075-4E58-ABD9-1E316BF34A7F}">
  <ds:schemaRefs>
    <ds:schemaRef ds:uri="http://schemas.microsoft.com/sharepoint/events"/>
  </ds:schemaRefs>
</ds:datastoreItem>
</file>

<file path=customXml/itemProps4.xml><?xml version="1.0" encoding="utf-8"?>
<ds:datastoreItem xmlns:ds="http://schemas.openxmlformats.org/officeDocument/2006/customXml" ds:itemID="{584EC86D-B28B-4364-933B-914F50984268}">
  <ds:schemaRefs>
    <ds:schemaRef ds:uri="http://schemas.microsoft.com/sharepoint/v3/contenttype/forms"/>
  </ds:schemaRefs>
</ds:datastoreItem>
</file>

<file path=customXml/itemProps5.xml><?xml version="1.0" encoding="utf-8"?>
<ds:datastoreItem xmlns:ds="http://schemas.openxmlformats.org/officeDocument/2006/customXml" ds:itemID="{555B161E-6A25-4787-9060-E86C7D2D5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155</Words>
  <Characters>907</Characters>
  <Application>Microsoft Office Word</Application>
  <DocSecurity>4</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מודעת פרסום מכרז 18 2017 רכישת טאבלטים</vt:lpstr>
      <vt:lpstr>מודעת פרסום מכרז פומבי 08 2017 לשירותי פיתוח ותחזוקת לומדות</vt:lpstr>
    </vt:vector>
  </TitlesOfParts>
  <Company>MOE</Company>
  <LinksUpToDate>false</LinksUpToDate>
  <CharactersWithSpaces>1060</CharactersWithSpaces>
  <SharedDoc>false</SharedDoc>
  <HLinks>
    <vt:vector size="6" baseType="variant">
      <vt:variant>
        <vt:i4>458835</vt:i4>
      </vt:variant>
      <vt:variant>
        <vt:i4>3</vt:i4>
      </vt:variant>
      <vt:variant>
        <vt:i4>0</vt:i4>
      </vt:variant>
      <vt:variant>
        <vt:i4>5</vt:i4>
      </vt:variant>
      <vt:variant>
        <vt:lpwstr>http://www.sviva.gov.il/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מכרז 18 2017 רכישת טאבלטים</dc:title>
  <dc:creator>Administrator</dc:creator>
  <cp:lastModifiedBy>Jessica</cp:lastModifiedBy>
  <cp:revision>2</cp:revision>
  <cp:lastPrinted>2016-02-18T09:04:00Z</cp:lastPrinted>
  <dcterms:created xsi:type="dcterms:W3CDTF">2017-07-12T06:09:00Z</dcterms:created>
  <dcterms:modified xsi:type="dcterms:W3CDTF">2017-07-12T06:09:00Z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0x010100B27908DA1C33B647B3DA10FEF7894BE1</vt:lpwstr>
  </property>
  <property fmtid="{D5CDD505-2E9C-101B-9397-08002B2CF9AE}" pid="3" name="_dlc_DocIdItemGuid">
    <vt:lpwstr>50f831c7-6b67-45ce-b35e-d30d9d7f4e67</vt:lpwstr>
  </property>
  <property fmtid="{D5CDD505-2E9C-101B-9397-08002B2CF9AE}" pid="4" name="SvivaOfficeUnitsMMeta">
    <vt:lpwstr/>
  </property>
  <property fmtid="{D5CDD505-2E9C-101B-9397-08002B2CF9AE}" pid="5" name="SvivaLabelingFreeMMeta">
    <vt:lpwstr/>
  </property>
  <property fmtid="{D5CDD505-2E9C-101B-9397-08002B2CF9AE}" pid="6" name="InterestsMeta">
    <vt:lpwstr/>
  </property>
</Properties>
</file>